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78CE" w:rsidRPr="00A4619A" w:rsidRDefault="006F78CE" w:rsidP="00737F84">
      <w:pPr>
        <w:pStyle w:val="Heading3"/>
        <w:tabs>
          <w:tab w:val="left" w:pos="8910"/>
        </w:tabs>
        <w:spacing w:line="276" w:lineRule="auto"/>
        <w:ind w:right="144"/>
      </w:pPr>
      <w:bookmarkStart w:id="0" w:name="_Toc181959025"/>
      <w:r w:rsidRPr="00A4619A">
        <w:t>Case Study: Integrating Threat Intelligence Feeds into MS Sentinel for Vanguard Invest</w:t>
      </w:r>
      <w:bookmarkEnd w:id="0"/>
    </w:p>
    <w:p w:rsidR="006F78CE" w:rsidRPr="00A4619A" w:rsidRDefault="006F78CE" w:rsidP="00737F84">
      <w:pPr>
        <w:pStyle w:val="Heading5"/>
        <w:tabs>
          <w:tab w:val="left" w:pos="8910"/>
        </w:tabs>
        <w:spacing w:line="276" w:lineRule="auto"/>
        <w:ind w:right="144"/>
        <w:rPr>
          <w:szCs w:val="20"/>
        </w:rPr>
      </w:pPr>
      <w:r w:rsidRPr="00A4619A">
        <w:rPr>
          <w:szCs w:val="20"/>
        </w:rPr>
        <w:t>Integrating MS Defender TI Feed with MS Sentinel</w:t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rPr>
          <w:b/>
          <w:bCs/>
          <w:szCs w:val="20"/>
        </w:rPr>
      </w:pPr>
      <w:r w:rsidRPr="00A4619A">
        <w:rPr>
          <w:b/>
          <w:bCs/>
          <w:szCs w:val="20"/>
        </w:rPr>
        <w:t>Step 1: Threat Intelligence Data Connectors</w:t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459DA6A" wp14:editId="361D025B">
            <wp:extent cx="5772150" cy="2141499"/>
            <wp:effectExtent l="19050" t="19050" r="1905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14" cy="216675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1F01BA0" wp14:editId="4360964D">
            <wp:extent cx="5828743" cy="2375535"/>
            <wp:effectExtent l="19050" t="19050" r="19685" b="247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706" cy="238937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6B72E542" wp14:editId="31D1F449">
            <wp:extent cx="5943600" cy="4086183"/>
            <wp:effectExtent l="19050" t="19050" r="19050" b="10160"/>
            <wp:docPr id="1317562515" name="Picture 131756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796" cy="410556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left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E957028" wp14:editId="25FC8DFE">
            <wp:extent cx="5972175" cy="3796865"/>
            <wp:effectExtent l="19050" t="19050" r="9525" b="13335"/>
            <wp:docPr id="1113187497" name="Picture 1113187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970" cy="381644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64E00C7B" wp14:editId="024BC844">
            <wp:extent cx="5941060" cy="2763543"/>
            <wp:effectExtent l="19050" t="19050" r="21590" b="177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481" cy="277071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04E9CAA" wp14:editId="52DCF5EF">
            <wp:extent cx="5941086" cy="2744470"/>
            <wp:effectExtent l="19050" t="19050" r="21590" b="17780"/>
            <wp:docPr id="523946647" name="Picture 523946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78" cy="275740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1D3A9F2" wp14:editId="302B4D68">
            <wp:extent cx="5912485" cy="2731259"/>
            <wp:effectExtent l="19050" t="19050" r="12065" b="1206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450" cy="274833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084553DF" wp14:editId="66AF4842">
            <wp:extent cx="4743450" cy="5413720"/>
            <wp:effectExtent l="19050" t="19050" r="19050" b="1587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745" cy="543003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rPr>
          <w:b/>
          <w:bCs/>
          <w:szCs w:val="20"/>
        </w:rPr>
      </w:pPr>
      <w:r w:rsidRPr="00A4619A">
        <w:rPr>
          <w:b/>
          <w:bCs/>
          <w:szCs w:val="20"/>
        </w:rPr>
        <w:t>Step 2: Explore the Threat Intelligence Menu</w:t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D76EEA5" wp14:editId="46AE0A4E">
            <wp:extent cx="5619750" cy="3859181"/>
            <wp:effectExtent l="19050" t="19050" r="19050" b="273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801" cy="386951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DCE2E6D" wp14:editId="09D7C825">
            <wp:extent cx="5732148" cy="2647950"/>
            <wp:effectExtent l="19050" t="19050" r="20955" b="190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39" cy="266180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3625DDED" wp14:editId="65BFA68F">
            <wp:extent cx="5724525" cy="3697129"/>
            <wp:effectExtent l="19050" t="19050" r="9525" b="177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639" cy="370689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465B783" wp14:editId="4D3DBDDC">
            <wp:extent cx="5743106" cy="2724150"/>
            <wp:effectExtent l="19050" t="19050" r="10160" b="190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205" cy="2743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54A96D46" wp14:editId="02D1F3CB">
            <wp:extent cx="5753100" cy="2345341"/>
            <wp:effectExtent l="19050" t="19050" r="19050" b="171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869" cy="235584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B8272A9" wp14:editId="667594E9">
            <wp:extent cx="5105400" cy="4323215"/>
            <wp:effectExtent l="19050" t="19050" r="19050" b="2032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005" cy="433981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47DEA57B" wp14:editId="437F3CAB">
            <wp:extent cx="5436096" cy="5410200"/>
            <wp:effectExtent l="19050" t="19050" r="12700" b="190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321" cy="542137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034755ED" wp14:editId="62B8047E">
            <wp:extent cx="5038725" cy="5458620"/>
            <wp:effectExtent l="19050" t="19050" r="9525" b="279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155" cy="546666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489133BC" wp14:editId="057A9B9A">
            <wp:extent cx="5019675" cy="5461060"/>
            <wp:effectExtent l="19050" t="19050" r="9525" b="2540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818" cy="546991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BB0106D" wp14:editId="3C730941">
            <wp:extent cx="5753100" cy="2653168"/>
            <wp:effectExtent l="19050" t="19050" r="19050" b="139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686" cy="266542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436CC6B" wp14:editId="654CFB7C">
            <wp:extent cx="5822363" cy="1762125"/>
            <wp:effectExtent l="19050" t="19050" r="2603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463" cy="177668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5558C359" wp14:editId="494B1E79">
            <wp:extent cx="5870780" cy="2715895"/>
            <wp:effectExtent l="19050" t="19050" r="15875" b="273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002" cy="273033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61DCEC6F" wp14:editId="73674E6A">
            <wp:extent cx="2246753" cy="4648201"/>
            <wp:effectExtent l="19050" t="19050" r="20320" b="190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433" cy="465374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rPr>
          <w:b/>
          <w:bCs/>
          <w:szCs w:val="20"/>
        </w:rPr>
      </w:pPr>
      <w:r w:rsidRPr="00A4619A">
        <w:rPr>
          <w:b/>
          <w:bCs/>
          <w:szCs w:val="20"/>
        </w:rPr>
        <w:t>Step 3: Analytics Rules based on Threat Intelligence data</w:t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4A7514C7" wp14:editId="08AAE472">
            <wp:extent cx="5934075" cy="2736630"/>
            <wp:effectExtent l="19050" t="19050" r="9525" b="260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468" cy="275387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F0AAE33" wp14:editId="77C9AA9F">
            <wp:extent cx="5682409" cy="2629381"/>
            <wp:effectExtent l="19050" t="19050" r="13970" b="190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618" cy="263919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EA39CA3" wp14:editId="35BCCAE5">
            <wp:extent cx="5715000" cy="2640029"/>
            <wp:effectExtent l="19050" t="19050" r="19050" b="273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700" cy="265328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6C07714" wp14:editId="40A50379">
            <wp:extent cx="5715000" cy="3158541"/>
            <wp:effectExtent l="19050" t="19050" r="19050" b="2286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98" cy="317241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582FE32" wp14:editId="5D5E7158">
            <wp:extent cx="5534025" cy="4323861"/>
            <wp:effectExtent l="19050" t="19050" r="9525" b="1968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791" cy="433696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0B2F2B1E" wp14:editId="2B95D1D3">
            <wp:extent cx="5895975" cy="2586470"/>
            <wp:effectExtent l="19050" t="19050" r="9525" b="2349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108" cy="259617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rPr>
          <w:b/>
          <w:bCs/>
          <w:szCs w:val="20"/>
        </w:rPr>
      </w:pPr>
      <w:r>
        <w:rPr>
          <w:b/>
          <w:bCs/>
          <w:szCs w:val="20"/>
        </w:rPr>
        <w:t>Step 4: Threat Intelligence W</w:t>
      </w:r>
      <w:r w:rsidRPr="00A4619A">
        <w:rPr>
          <w:b/>
          <w:bCs/>
          <w:szCs w:val="20"/>
        </w:rPr>
        <w:t>orkbook</w:t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2D9F60C6" wp14:editId="56504C97">
            <wp:extent cx="5838825" cy="2590504"/>
            <wp:effectExtent l="19050" t="19050" r="9525" b="1968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588" cy="260282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619733B1" wp14:editId="00A6EA4A">
            <wp:extent cx="5857875" cy="2650222"/>
            <wp:effectExtent l="19050" t="19050" r="9525" b="1714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892" cy="266696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1E76DC52" wp14:editId="50EEFB8C">
            <wp:extent cx="5867400" cy="2705880"/>
            <wp:effectExtent l="19050" t="19050" r="19050" b="184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000" cy="271953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F78CE" w:rsidRPr="00A4619A" w:rsidRDefault="006F78CE" w:rsidP="00737F84">
      <w:pPr>
        <w:pStyle w:val="Heading5"/>
        <w:tabs>
          <w:tab w:val="left" w:pos="8910"/>
        </w:tabs>
        <w:spacing w:line="276" w:lineRule="auto"/>
        <w:ind w:right="144"/>
        <w:rPr>
          <w:szCs w:val="20"/>
        </w:rPr>
      </w:pPr>
      <w:r w:rsidRPr="00A4619A">
        <w:rPr>
          <w:szCs w:val="20"/>
        </w:rPr>
        <w:lastRenderedPageBreak/>
        <w:t>Integrating Alien Vault TI Feed with MS Sentinel</w:t>
      </w:r>
    </w:p>
    <w:p w:rsidR="00737F84" w:rsidRPr="00A4619A" w:rsidRDefault="00737F84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F0EFDCA" wp14:editId="6D2B0586">
            <wp:extent cx="5762625" cy="2838861"/>
            <wp:effectExtent l="19050" t="19050" r="9525" b="190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007" cy="285038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37F84" w:rsidRPr="00A4619A" w:rsidRDefault="00737F84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267FC909" wp14:editId="0F5032B8">
            <wp:extent cx="5833752" cy="2694886"/>
            <wp:effectExtent l="19050" t="19050" r="14605" b="1079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252" cy="271267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37F84" w:rsidRPr="00A4619A" w:rsidRDefault="00737F84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12B66529" wp14:editId="7A537EBA">
            <wp:extent cx="5615918" cy="3559175"/>
            <wp:effectExtent l="19050" t="19050" r="23495" b="222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273" cy="357968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37F84" w:rsidRPr="00A4619A" w:rsidRDefault="00737F84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7031A58C" wp14:editId="3BA8CEFD">
            <wp:extent cx="5638800" cy="2525500"/>
            <wp:effectExtent l="19050" t="19050" r="19050" b="27305"/>
            <wp:docPr id="297193248" name="Picture 29719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011" cy="253410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37F84" w:rsidRPr="00A4619A" w:rsidRDefault="00737F84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lastRenderedPageBreak/>
        <w:drawing>
          <wp:inline distT="0" distB="0" distL="0" distR="0" wp14:anchorId="5619A5BD" wp14:editId="30F817BB">
            <wp:extent cx="5667375" cy="2464213"/>
            <wp:effectExtent l="19050" t="19050" r="9525" b="12700"/>
            <wp:docPr id="297193249" name="Picture 29719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70" cy="248551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37F84" w:rsidRPr="00A4619A" w:rsidRDefault="00737F84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r w:rsidRPr="00A4619A">
        <w:rPr>
          <w:noProof/>
          <w:szCs w:val="20"/>
        </w:rPr>
        <w:drawing>
          <wp:inline distT="0" distB="0" distL="0" distR="0" wp14:anchorId="38B33321" wp14:editId="4DBD5CCB">
            <wp:extent cx="5696341" cy="3232785"/>
            <wp:effectExtent l="19050" t="19050" r="19050" b="24765"/>
            <wp:docPr id="297193250" name="Picture 29719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815" cy="325121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37F84" w:rsidRPr="00A4619A" w:rsidRDefault="00737F84" w:rsidP="00737F84">
      <w:pPr>
        <w:tabs>
          <w:tab w:val="left" w:pos="8910"/>
        </w:tabs>
        <w:spacing w:line="276" w:lineRule="auto"/>
        <w:ind w:right="144"/>
        <w:jc w:val="center"/>
        <w:rPr>
          <w:szCs w:val="20"/>
        </w:rPr>
      </w:pPr>
      <w:bookmarkStart w:id="1" w:name="_GoBack"/>
      <w:r w:rsidRPr="00A4619A">
        <w:rPr>
          <w:noProof/>
          <w:szCs w:val="20"/>
        </w:rPr>
        <w:drawing>
          <wp:inline distT="0" distB="0" distL="0" distR="0" wp14:anchorId="749DAF7C" wp14:editId="60621CC9">
            <wp:extent cx="5763313" cy="2666818"/>
            <wp:effectExtent l="19050" t="19050" r="8890" b="19685"/>
            <wp:docPr id="297193251" name="Picture 297193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945" cy="268052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bookmarkEnd w:id="1"/>
    </w:p>
    <w:sectPr w:rsidR="00737F84" w:rsidRPr="00A4619A" w:rsidSect="00737F84">
      <w:pgSz w:w="11906" w:h="16838"/>
      <w:pgMar w:top="1440" w:right="746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517B1"/>
    <w:multiLevelType w:val="multilevel"/>
    <w:tmpl w:val="0C903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594F16"/>
    <w:multiLevelType w:val="hybridMultilevel"/>
    <w:tmpl w:val="828CDB10"/>
    <w:lvl w:ilvl="0" w:tplc="7938E928">
      <w:start w:val="1"/>
      <w:numFmt w:val="bullet"/>
      <w:pStyle w:val="IPS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8CE"/>
    <w:rsid w:val="002847E6"/>
    <w:rsid w:val="004009B8"/>
    <w:rsid w:val="00431747"/>
    <w:rsid w:val="006B2139"/>
    <w:rsid w:val="006C535F"/>
    <w:rsid w:val="006F78CE"/>
    <w:rsid w:val="00737F84"/>
    <w:rsid w:val="008C53FD"/>
    <w:rsid w:val="00A47B86"/>
    <w:rsid w:val="00DC2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1BE1B"/>
  <w15:chartTrackingRefBased/>
  <w15:docId w15:val="{9372AEF4-01BC-4F4C-8124-DB522C822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78CE"/>
    <w:pPr>
      <w:jc w:val="both"/>
    </w:pPr>
    <w:rPr>
      <w:rFonts w:ascii="Constantia" w:hAnsi="Constantia"/>
      <w:sz w:val="20"/>
    </w:rPr>
  </w:style>
  <w:style w:type="paragraph" w:styleId="Heading3">
    <w:name w:val="heading 3"/>
    <w:aliases w:val="IPS Heading 3,Heading 3 Char Char,Level 1 - 1,11,H...,H3,h3,3,3heading,Paragraph Heading,H31,H32,H33,H311,H34,H312,H321,H331,H3111,H35,H313,H322,H332,H3112,H36,H314,H323,H333,H3113,H37,H315,H324,H334,H3114,H38,H316,H325,H335,JSPLevel3,LOA3 H"/>
    <w:basedOn w:val="Normal"/>
    <w:next w:val="Normal"/>
    <w:link w:val="Heading3Char"/>
    <w:uiPriority w:val="9"/>
    <w:unhideWhenUsed/>
    <w:qFormat/>
    <w:rsid w:val="006F78CE"/>
    <w:pPr>
      <w:keepNext/>
      <w:keepLines/>
      <w:spacing w:before="120" w:after="120"/>
      <w:outlineLvl w:val="2"/>
    </w:pPr>
    <w:rPr>
      <w:rFonts w:eastAsiaTheme="majorEastAsia" w:cstheme="majorHAnsi"/>
      <w:b/>
      <w:color w:val="000000" w:themeColor="text1"/>
      <w:sz w:val="22"/>
      <w:szCs w:val="24"/>
      <w:u w:val="singl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F78CE"/>
    <w:pPr>
      <w:keepNext/>
      <w:keepLines/>
      <w:spacing w:before="40" w:after="0"/>
      <w:outlineLvl w:val="4"/>
    </w:pPr>
    <w:rPr>
      <w:rFonts w:eastAsiaTheme="majorEastAsia" w:cstheme="majorBidi"/>
      <w:b/>
      <w:i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aliases w:val="IPS Heading 3 Char,Heading 3 Char Char Char,Level 1 - 1 Char,11 Char,H... Char,H3 Char,h3 Char,3 Char,3heading Char,Paragraph Heading Char,H31 Char,H32 Char,H33 Char,H311 Char,H34 Char,H312 Char,H321 Char,H331 Char,H3111 Char,H35 Char"/>
    <w:basedOn w:val="DefaultParagraphFont"/>
    <w:link w:val="Heading3"/>
    <w:uiPriority w:val="9"/>
    <w:qFormat/>
    <w:rsid w:val="006F78CE"/>
    <w:rPr>
      <w:rFonts w:ascii="Constantia" w:eastAsiaTheme="majorEastAsia" w:hAnsi="Constantia" w:cstheme="majorHAnsi"/>
      <w:b/>
      <w:color w:val="000000" w:themeColor="text1"/>
      <w:szCs w:val="24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6F78CE"/>
    <w:rPr>
      <w:rFonts w:ascii="Constantia" w:eastAsiaTheme="majorEastAsia" w:hAnsi="Constantia" w:cstheme="majorBidi"/>
      <w:b/>
      <w:i/>
      <w:color w:val="000000" w:themeColor="text1"/>
      <w:sz w:val="20"/>
    </w:rPr>
  </w:style>
  <w:style w:type="character" w:styleId="Hyperlink">
    <w:name w:val="Hyperlink"/>
    <w:basedOn w:val="DefaultParagraphFont"/>
    <w:uiPriority w:val="99"/>
    <w:unhideWhenUsed/>
    <w:qFormat/>
    <w:rsid w:val="006F78CE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rsid w:val="006F78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PSBullet">
    <w:name w:val="IPS Bullet"/>
    <w:basedOn w:val="Normal"/>
    <w:link w:val="IPSBulletChar"/>
    <w:qFormat/>
    <w:rsid w:val="006F78CE"/>
    <w:pPr>
      <w:numPr>
        <w:numId w:val="1"/>
      </w:numPr>
      <w:spacing w:after="120" w:line="276" w:lineRule="auto"/>
      <w:contextualSpacing/>
    </w:pPr>
    <w:rPr>
      <w:rFonts w:cstheme="majorBidi"/>
      <w:sz w:val="24"/>
      <w:szCs w:val="24"/>
      <w:lang w:eastAsia="en-GB"/>
    </w:rPr>
  </w:style>
  <w:style w:type="character" w:customStyle="1" w:styleId="IPSBulletChar">
    <w:name w:val="IPS Bullet Char"/>
    <w:basedOn w:val="DefaultParagraphFont"/>
    <w:link w:val="IPSBullet"/>
    <w:rsid w:val="006F78CE"/>
    <w:rPr>
      <w:rFonts w:ascii="Constantia" w:hAnsi="Constantia" w:cstheme="majorBidi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18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Mehwish Jawed</cp:lastModifiedBy>
  <cp:revision>4</cp:revision>
  <dcterms:created xsi:type="dcterms:W3CDTF">2024-11-17T16:28:00Z</dcterms:created>
  <dcterms:modified xsi:type="dcterms:W3CDTF">2024-11-18T07:49:00Z</dcterms:modified>
</cp:coreProperties>
</file>